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F659" w14:textId="0E06A375" w:rsidR="00C16F58" w:rsidRPr="00C16F58" w:rsidRDefault="00C16F58" w:rsidP="007E1D69">
      <w:pPr>
        <w:shd w:val="clear" w:color="auto" w:fill="FFFFFF"/>
        <w:spacing w:line="240" w:lineRule="auto"/>
        <w:outlineLvl w:val="0"/>
        <w:rPr>
          <w:rFonts w:eastAsia="Times New Roman" w:cstheme="minorHAnsi"/>
          <w:color w:val="000000"/>
          <w:kern w:val="36"/>
          <w14:ligatures w14:val="none"/>
        </w:rPr>
      </w:pPr>
      <w:hyperlink r:id="rId6" w:history="1">
        <w:r w:rsidRPr="00C16F58">
          <w:rPr>
            <w:rStyle w:val="Hyperlink"/>
            <w:rFonts w:eastAsia="Times New Roman" w:cstheme="minorHAnsi"/>
            <w:kern w:val="36"/>
            <w14:ligatures w14:val="none"/>
          </w:rPr>
          <w:t>Significant Job Loss Expected in 2023 as U.S. Labor Market Rebalances</w:t>
        </w:r>
      </w:hyperlink>
      <w:r w:rsidRPr="00C16F58">
        <w:rPr>
          <w:rFonts w:eastAsia="Times New Roman" w:cstheme="minorHAnsi"/>
          <w:color w:val="000000"/>
          <w:kern w:val="36"/>
          <w14:ligatures w14:val="none"/>
        </w:rPr>
        <w:t>, FitchRatings</w:t>
      </w:r>
    </w:p>
    <w:p w14:paraId="2C18C680" w14:textId="1FF70026" w:rsidR="00C16F58" w:rsidRPr="00C16F58" w:rsidRDefault="00000000" w:rsidP="007E1D69">
      <w:pPr>
        <w:shd w:val="clear" w:color="auto" w:fill="FFFFFF"/>
        <w:spacing w:line="240" w:lineRule="auto"/>
        <w:outlineLvl w:val="0"/>
        <w:rPr>
          <w:rFonts w:cstheme="minorHAnsi"/>
        </w:rPr>
      </w:pPr>
      <w:hyperlink r:id="rId7" w:anchor=":~:text=According%20to%20an%20analysis%20from,workers'%20rate%20of%203.4%25" w:history="1">
        <w:r w:rsidR="00C16F58" w:rsidRPr="00C16F58">
          <w:rPr>
            <w:rStyle w:val="Hyperlink"/>
            <w:rFonts w:eastAsia="Times New Roman" w:cstheme="minorHAnsi"/>
            <w:kern w:val="36"/>
            <w14:ligatures w14:val="none"/>
          </w:rPr>
          <w:t>Class of 2023 rejoice: Companies are ramping up hiring of new college grads as experienced workers are harder to find amid the labor shortage</w:t>
        </w:r>
      </w:hyperlink>
      <w:r w:rsidR="00C16F58" w:rsidRPr="00C16F58">
        <w:rPr>
          <w:rFonts w:eastAsia="Times New Roman" w:cstheme="minorHAnsi"/>
          <w:color w:val="111111"/>
          <w:kern w:val="36"/>
          <w14:ligatures w14:val="none"/>
        </w:rPr>
        <w:t>, Insider</w:t>
      </w:r>
    </w:p>
    <w:p w14:paraId="4E7BBA87" w14:textId="53701152" w:rsidR="00C16F58" w:rsidRPr="007E1D69" w:rsidRDefault="00000000" w:rsidP="007E1D69">
      <w:pPr>
        <w:shd w:val="clear" w:color="auto" w:fill="FFFFFF"/>
        <w:spacing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14:ligatures w14:val="none"/>
        </w:rPr>
      </w:pPr>
      <w:hyperlink r:id="rId8" w:anchor=":~:text=Employers%20plan%20to%20hire%2014.7%25%20more%20new%20college%20graduates%20from,6%25%20expect%20to%20cut%20back" w:history="1">
        <w:r w:rsidR="00C16F58" w:rsidRPr="00C16F58">
          <w:rPr>
            <w:rStyle w:val="Hyperlink"/>
            <w:rFonts w:eastAsia="Times New Roman" w:cstheme="minorHAnsi"/>
            <w:kern w:val="36"/>
            <w14:ligatures w14:val="none"/>
          </w:rPr>
          <w:t>Employers Project 14.7% Increase in Hiring for Class of 2023 College Graduates</w:t>
        </w:r>
      </w:hyperlink>
      <w:r w:rsidR="00C16F58" w:rsidRPr="00C16F58">
        <w:rPr>
          <w:rFonts w:eastAsia="Times New Roman" w:cstheme="minorHAnsi"/>
          <w:color w:val="000000"/>
          <w:kern w:val="36"/>
          <w14:ligatures w14:val="none"/>
        </w:rPr>
        <w:t>, Yale University</w:t>
      </w:r>
    </w:p>
    <w:p w14:paraId="1A151617" w14:textId="5AE662FB" w:rsidR="00C16F58" w:rsidRPr="007E1D69" w:rsidRDefault="00000000" w:rsidP="007E1D69">
      <w:pPr>
        <w:shd w:val="clear" w:color="auto" w:fill="FCFCFC"/>
        <w:spacing w:line="240" w:lineRule="auto"/>
        <w:outlineLvl w:val="0"/>
        <w:rPr>
          <w:rFonts w:eastAsia="Times New Roman" w:cstheme="minorHAnsi"/>
          <w:color w:val="333333"/>
          <w:kern w:val="36"/>
          <w14:ligatures w14:val="none"/>
        </w:rPr>
      </w:pPr>
      <w:hyperlink r:id="rId9" w:history="1">
        <w:r w:rsidR="00C16F58" w:rsidRPr="00C16F58">
          <w:rPr>
            <w:rStyle w:val="Hyperlink"/>
            <w:rFonts w:eastAsia="Times New Roman" w:cstheme="minorHAnsi"/>
            <w:kern w:val="36"/>
            <w14:ligatures w14:val="none"/>
          </w:rPr>
          <w:t>The Top Workplace Trends For 2023</w:t>
        </w:r>
      </w:hyperlink>
      <w:r w:rsidR="00C16F58" w:rsidRPr="00C16F58">
        <w:rPr>
          <w:rFonts w:eastAsia="Times New Roman" w:cstheme="minorHAnsi"/>
          <w:color w:val="333333"/>
          <w:kern w:val="36"/>
          <w14:ligatures w14:val="none"/>
        </w:rPr>
        <w:t>, Forbes</w:t>
      </w:r>
    </w:p>
    <w:p w14:paraId="4E009545" w14:textId="61B8BE92" w:rsidR="00C16F58" w:rsidRPr="007E1D69" w:rsidRDefault="00000000" w:rsidP="007E1D69">
      <w:pPr>
        <w:shd w:val="clear" w:color="auto" w:fill="FFFFFF"/>
        <w:spacing w:line="240" w:lineRule="auto"/>
        <w:outlineLvl w:val="0"/>
        <w:rPr>
          <w:rFonts w:eastAsia="Times New Roman" w:cstheme="minorHAnsi"/>
          <w:color w:val="3E4855"/>
          <w:kern w:val="36"/>
          <w14:ligatures w14:val="none"/>
        </w:rPr>
      </w:pPr>
      <w:hyperlink r:id="rId10" w:history="1">
        <w:r w:rsidR="00C16F58" w:rsidRPr="00C16F58">
          <w:rPr>
            <w:rStyle w:val="Hyperlink"/>
            <w:rFonts w:eastAsia="Times New Roman" w:cstheme="minorHAnsi"/>
            <w:kern w:val="36"/>
            <w14:ligatures w14:val="none"/>
          </w:rPr>
          <w:t>Hiring slowdowns, manager burnout and other trends that will shape U.S. workplaces in 2023, experts say</w:t>
        </w:r>
      </w:hyperlink>
      <w:r w:rsidR="00C16F58" w:rsidRPr="00C16F58">
        <w:rPr>
          <w:rFonts w:eastAsia="Times New Roman" w:cstheme="minorHAnsi"/>
          <w:color w:val="3E4855"/>
          <w:kern w:val="36"/>
          <w14:ligatures w14:val="none"/>
        </w:rPr>
        <w:t xml:space="preserve">,CNBC </w:t>
      </w:r>
    </w:p>
    <w:p w14:paraId="41A864F9" w14:textId="2FB4169E" w:rsidR="00C16F58" w:rsidRPr="00C16F58" w:rsidRDefault="00C16F58" w:rsidP="007E1D69">
      <w:pPr>
        <w:pStyle w:val="Heading1"/>
        <w:shd w:val="clear" w:color="auto" w:fill="FFFFFF"/>
        <w:spacing w:before="0" w:after="160" w:line="240" w:lineRule="auto"/>
        <w:rPr>
          <w:rFonts w:asciiTheme="minorHAnsi" w:eastAsia="Times New Roman" w:hAnsiTheme="minorHAnsi" w:cstheme="minorHAnsi"/>
          <w:color w:val="000000"/>
          <w:kern w:val="36"/>
          <w:sz w:val="22"/>
          <w:szCs w:val="22"/>
          <w14:ligatures w14:val="none"/>
        </w:rPr>
      </w:pPr>
      <w:r w:rsidRPr="00C16F58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C16F58">
          <w:rPr>
            <w:rStyle w:val="Hyperlink"/>
            <w:rFonts w:asciiTheme="minorHAnsi" w:eastAsia="Times New Roman" w:hAnsiTheme="minorHAnsi" w:cstheme="minorHAnsi"/>
            <w:kern w:val="36"/>
            <w:sz w:val="22"/>
            <w:szCs w:val="22"/>
            <w14:ligatures w14:val="none"/>
          </w:rPr>
          <w:t>What the job market could look like in 2023, based on a surprisingly strong end to 2022</w:t>
        </w:r>
      </w:hyperlink>
      <w:r w:rsidRPr="00C16F58">
        <w:rPr>
          <w:rFonts w:asciiTheme="minorHAnsi" w:eastAsia="Times New Roman" w:hAnsiTheme="minorHAnsi" w:cstheme="minorHAnsi"/>
          <w:color w:val="000000"/>
          <w:kern w:val="36"/>
          <w:sz w:val="22"/>
          <w:szCs w:val="22"/>
          <w14:ligatures w14:val="none"/>
        </w:rPr>
        <w:t>, CNBC</w:t>
      </w:r>
    </w:p>
    <w:p w14:paraId="0016C4E4" w14:textId="6F235CF2" w:rsidR="00C16F58" w:rsidRPr="007E1D69" w:rsidRDefault="00000000" w:rsidP="007E1D69">
      <w:pPr>
        <w:pStyle w:val="Heading1"/>
        <w:shd w:val="clear" w:color="auto" w:fill="FFFFFF"/>
        <w:spacing w:before="0" w:after="160" w:line="240" w:lineRule="auto"/>
        <w:rPr>
          <w:rFonts w:asciiTheme="minorHAnsi" w:hAnsiTheme="minorHAnsi" w:cstheme="minorHAnsi"/>
          <w:color w:val="494949"/>
          <w:sz w:val="22"/>
          <w:szCs w:val="22"/>
        </w:rPr>
      </w:pPr>
      <w:hyperlink r:id="rId12" w:history="1">
        <w:r w:rsidR="00C16F58" w:rsidRPr="008B623E">
          <w:rPr>
            <w:rStyle w:val="Hyperlink"/>
            <w:rFonts w:asciiTheme="minorHAnsi" w:hAnsiTheme="minorHAnsi" w:cstheme="minorHAnsi"/>
            <w:sz w:val="22"/>
            <w:szCs w:val="22"/>
          </w:rPr>
          <w:t> </w:t>
        </w:r>
        <w:r w:rsidR="008B623E" w:rsidRPr="008B623E">
          <w:rPr>
            <w:rStyle w:val="Hyperlink"/>
            <w:rFonts w:asciiTheme="minorHAnsi" w:hAnsiTheme="minorHAnsi" w:cstheme="minorHAnsi"/>
            <w:sz w:val="22"/>
            <w:szCs w:val="22"/>
          </w:rPr>
          <w:t>Labor Shortages Forecast to Persist for Years</w:t>
        </w:r>
      </w:hyperlink>
      <w:r w:rsidR="008B623E">
        <w:rPr>
          <w:rFonts w:asciiTheme="minorHAnsi" w:hAnsiTheme="minorHAnsi" w:cstheme="minorHAnsi"/>
          <w:color w:val="494949"/>
          <w:sz w:val="22"/>
          <w:szCs w:val="22"/>
        </w:rPr>
        <w:t>, SHRM</w:t>
      </w:r>
    </w:p>
    <w:p w14:paraId="04450BEC" w14:textId="0357CA1F" w:rsidR="008B623E" w:rsidRPr="007E1D69" w:rsidRDefault="00000000" w:rsidP="007E1D69">
      <w:pPr>
        <w:pStyle w:val="Heading1"/>
        <w:spacing w:before="0" w:after="16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3" w:history="1">
        <w:r w:rsidR="008B623E" w:rsidRPr="008B623E">
          <w:rPr>
            <w:rStyle w:val="Hyperlink"/>
            <w:rFonts w:asciiTheme="minorHAnsi" w:hAnsiTheme="minorHAnsi" w:cstheme="minorHAnsi"/>
            <w:sz w:val="22"/>
            <w:szCs w:val="22"/>
          </w:rPr>
          <w:t>The Complexities of a “Job-Full” Recession</w:t>
        </w:r>
      </w:hyperlink>
      <w:r w:rsidR="008B623E">
        <w:rPr>
          <w:rFonts w:asciiTheme="minorHAnsi" w:hAnsiTheme="minorHAnsi" w:cstheme="minorHAnsi"/>
          <w:color w:val="auto"/>
          <w:sz w:val="22"/>
          <w:szCs w:val="22"/>
        </w:rPr>
        <w:t>, KornFerry</w:t>
      </w:r>
    </w:p>
    <w:p w14:paraId="48DB2E61" w14:textId="2220B512" w:rsidR="008B623E" w:rsidRPr="008B623E" w:rsidRDefault="00000000" w:rsidP="007E1D69">
      <w:pPr>
        <w:pStyle w:val="Heading1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theme="minorHAnsi"/>
          <w:color w:val="333333"/>
          <w:spacing w:val="-1"/>
          <w:sz w:val="22"/>
          <w:szCs w:val="22"/>
        </w:rPr>
      </w:pPr>
      <w:hyperlink r:id="rId14" w:history="1">
        <w:r w:rsidR="008B623E" w:rsidRPr="008B623E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The U.S. job market is still healthy, but it's slowing down as recession fears mount</w:t>
        </w:r>
      </w:hyperlink>
      <w:r w:rsidR="008B623E" w:rsidRPr="008B623E">
        <w:rPr>
          <w:rFonts w:asciiTheme="minorHAnsi" w:hAnsiTheme="minorHAnsi" w:cstheme="minorHAnsi"/>
          <w:color w:val="333333"/>
          <w:spacing w:val="-1"/>
          <w:sz w:val="22"/>
          <w:szCs w:val="22"/>
        </w:rPr>
        <w:t>, NPR</w:t>
      </w:r>
    </w:p>
    <w:p w14:paraId="729045F7" w14:textId="3F50A7B5" w:rsidR="008B623E" w:rsidRPr="008B623E" w:rsidRDefault="00000000" w:rsidP="007E1D69">
      <w:pPr>
        <w:pStyle w:val="Heading1"/>
        <w:shd w:val="clear" w:color="auto" w:fill="FFFFFF"/>
        <w:spacing w:before="0" w:after="160" w:line="240" w:lineRule="auto"/>
        <w:rPr>
          <w:rFonts w:asciiTheme="minorHAnsi" w:hAnsiTheme="minorHAnsi" w:cstheme="minorHAnsi"/>
          <w:color w:val="111111"/>
          <w:spacing w:val="1"/>
          <w:sz w:val="22"/>
          <w:szCs w:val="22"/>
        </w:rPr>
      </w:pPr>
      <w:hyperlink r:id="rId15" w:history="1">
        <w:r w:rsidR="008B623E" w:rsidRPr="008B623E">
          <w:rPr>
            <w:rStyle w:val="Hyperlink"/>
            <w:rFonts w:asciiTheme="minorHAnsi" w:hAnsiTheme="minorHAnsi" w:cstheme="minorHAnsi"/>
            <w:spacing w:val="1"/>
            <w:sz w:val="22"/>
            <w:szCs w:val="22"/>
          </w:rPr>
          <w:t>Labor Force Participation Rate: Purpose, Formula, and Trends</w:t>
        </w:r>
      </w:hyperlink>
      <w:r w:rsidR="008B623E" w:rsidRPr="008B623E">
        <w:rPr>
          <w:rFonts w:asciiTheme="minorHAnsi" w:hAnsiTheme="minorHAnsi" w:cstheme="minorHAnsi"/>
          <w:color w:val="111111"/>
          <w:spacing w:val="1"/>
          <w:sz w:val="22"/>
          <w:szCs w:val="22"/>
        </w:rPr>
        <w:t>, Investopedia</w:t>
      </w:r>
    </w:p>
    <w:p w14:paraId="58D65374" w14:textId="623AD735" w:rsidR="008B623E" w:rsidRPr="008B623E" w:rsidRDefault="00000000" w:rsidP="007E1D69">
      <w:pPr>
        <w:pStyle w:val="Heading1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hyperlink r:id="rId16" w:history="1">
        <w:r w:rsidR="008B623E" w:rsidRPr="008B623E">
          <w:rPr>
            <w:rStyle w:val="Hyperlink"/>
            <w:rFonts w:asciiTheme="minorHAnsi" w:hAnsiTheme="minorHAnsi" w:cstheme="minorHAnsi"/>
            <w:spacing w:val="-6"/>
            <w:sz w:val="22"/>
            <w:szCs w:val="22"/>
          </w:rPr>
          <w:t>Citigroup Boosts Pay for Most Junior Bankers Despite Tough Year</w:t>
        </w:r>
      </w:hyperlink>
      <w:r w:rsidR="008B623E" w:rsidRPr="008B623E">
        <w:rPr>
          <w:rFonts w:asciiTheme="minorHAnsi" w:hAnsiTheme="minorHAnsi" w:cstheme="minorHAnsi"/>
          <w:color w:val="000000"/>
          <w:spacing w:val="-6"/>
          <w:sz w:val="22"/>
          <w:szCs w:val="22"/>
        </w:rPr>
        <w:t>, Bloomberg</w:t>
      </w:r>
    </w:p>
    <w:p w14:paraId="1C10F586" w14:textId="4B0E6C26" w:rsidR="00C16F58" w:rsidRPr="007E1D69" w:rsidRDefault="00000000" w:rsidP="007E1D69">
      <w:pPr>
        <w:pStyle w:val="Heading1"/>
        <w:shd w:val="clear" w:color="auto" w:fill="FFFFFF"/>
        <w:spacing w:before="0" w:after="160" w:line="240" w:lineRule="auto"/>
        <w:textAlignment w:val="baseline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hyperlink r:id="rId17" w:history="1">
        <w:r w:rsidR="008B623E" w:rsidRPr="008B623E">
          <w:rPr>
            <w:rStyle w:val="Hyperlink"/>
            <w:rFonts w:asciiTheme="minorHAnsi" w:hAnsiTheme="minorHAnsi" w:cstheme="minorHAnsi"/>
            <w:spacing w:val="-6"/>
            <w:sz w:val="22"/>
            <w:szCs w:val="22"/>
          </w:rPr>
          <w:t>The Top Careers for 2023: These 20 Jobs Are In High Demand</w:t>
        </w:r>
      </w:hyperlink>
      <w:r w:rsidR="008B623E" w:rsidRPr="008B623E">
        <w:rPr>
          <w:rFonts w:asciiTheme="minorHAnsi" w:hAnsiTheme="minorHAnsi" w:cstheme="minorHAnsi"/>
          <w:color w:val="000000"/>
          <w:spacing w:val="-6"/>
          <w:sz w:val="22"/>
          <w:szCs w:val="22"/>
        </w:rPr>
        <w:t>, Bloomberg</w:t>
      </w:r>
    </w:p>
    <w:p w14:paraId="5D76D563" w14:textId="579E2D46" w:rsidR="008B623E" w:rsidRDefault="00C16F58" w:rsidP="007E1D69">
      <w:pPr>
        <w:pStyle w:val="Heading1"/>
        <w:shd w:val="clear" w:color="auto" w:fill="FFFFFF"/>
        <w:spacing w:before="0" w:after="160" w:line="24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8B623E">
        <w:rPr>
          <w:rFonts w:asciiTheme="minorHAnsi" w:hAnsiTheme="minorHAnsi" w:cstheme="minorHAnsi"/>
          <w:sz w:val="22"/>
          <w:szCs w:val="22"/>
        </w:rPr>
        <w:t> </w:t>
      </w:r>
      <w:hyperlink r:id="rId18" w:history="1">
        <w:r w:rsidR="008B623E" w:rsidRPr="008B623E">
          <w:rPr>
            <w:rStyle w:val="Hyperlink"/>
            <w:rFonts w:asciiTheme="minorHAnsi" w:hAnsiTheme="minorHAnsi" w:cstheme="minorHAnsi"/>
            <w:sz w:val="22"/>
            <w:szCs w:val="22"/>
          </w:rPr>
          <w:t>How Big Tech Deluded Itself and Got Into This Mess</w:t>
        </w:r>
      </w:hyperlink>
      <w:r w:rsidR="008B623E" w:rsidRPr="008B623E">
        <w:rPr>
          <w:rFonts w:asciiTheme="minorHAnsi" w:hAnsiTheme="minorHAnsi" w:cstheme="minorHAnsi"/>
          <w:color w:val="222222"/>
          <w:sz w:val="22"/>
          <w:szCs w:val="22"/>
        </w:rPr>
        <w:t>, Slate</w:t>
      </w:r>
    </w:p>
    <w:p w14:paraId="2CA077EC" w14:textId="70BDEBD0" w:rsidR="00C16F58" w:rsidRPr="00C16F58" w:rsidRDefault="00000000" w:rsidP="007E1D69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8B623E" w:rsidRPr="008B623E">
          <w:rPr>
            <w:rStyle w:val="Hyperlink"/>
            <w:rFonts w:asciiTheme="minorHAnsi" w:hAnsiTheme="minorHAnsi" w:cstheme="minorHAnsi"/>
            <w:sz w:val="22"/>
            <w:szCs w:val="22"/>
          </w:rPr>
          <w:t>The real story on Tech Jobs</w:t>
        </w:r>
      </w:hyperlink>
      <w:r w:rsidR="008B623E">
        <w:rPr>
          <w:rFonts w:asciiTheme="minorHAnsi" w:hAnsiTheme="minorHAnsi" w:cstheme="minorHAnsi"/>
          <w:sz w:val="22"/>
          <w:szCs w:val="22"/>
        </w:rPr>
        <w:t>, CompTIA</w:t>
      </w:r>
    </w:p>
    <w:p w14:paraId="77345093" w14:textId="407FC6C2" w:rsidR="00A36330" w:rsidRDefault="00A36330" w:rsidP="007E1D69">
      <w:pPr>
        <w:pStyle w:val="Heading1"/>
        <w:shd w:val="clear" w:color="auto" w:fill="FFFFFF"/>
        <w:spacing w:before="0" w:after="1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hyperlink r:id="rId20" w:history="1">
        <w:r w:rsidRPr="00A36330">
          <w:rPr>
            <w:rStyle w:val="Hyperlink"/>
            <w:rFonts w:asciiTheme="minorHAnsi" w:hAnsiTheme="minorHAnsi" w:cstheme="minorHAnsi"/>
            <w:sz w:val="22"/>
            <w:szCs w:val="22"/>
          </w:rPr>
          <w:t>December Job Gains Cap Historic Year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>, SHRM</w:t>
      </w:r>
    </w:p>
    <w:p w14:paraId="00F8D958" w14:textId="4756A04C" w:rsidR="007628C8" w:rsidRDefault="007628C8" w:rsidP="007E1D69">
      <w:pPr>
        <w:spacing w:line="240" w:lineRule="auto"/>
      </w:pPr>
      <w:hyperlink r:id="rId21" w:history="1">
        <w:r w:rsidRPr="007628C8">
          <w:rPr>
            <w:rStyle w:val="Hyperlink"/>
          </w:rPr>
          <w:t>Welcome to the Full-Employment Recession</w:t>
        </w:r>
      </w:hyperlink>
      <w:r>
        <w:t>, Manhattan Institute</w:t>
      </w:r>
    </w:p>
    <w:p w14:paraId="1FEACB2E" w14:textId="3F6895DF" w:rsidR="007628C8" w:rsidRDefault="007628C8" w:rsidP="007E1D69">
      <w:pPr>
        <w:spacing w:line="240" w:lineRule="auto"/>
      </w:pPr>
      <w:hyperlink r:id="rId22" w:history="1">
        <w:r w:rsidRPr="007628C8">
          <w:rPr>
            <w:rStyle w:val="Hyperlink"/>
          </w:rPr>
          <w:t>Welcome to the Full-Employment Recession</w:t>
        </w:r>
      </w:hyperlink>
      <w:r>
        <w:t xml:space="preserve">, </w:t>
      </w:r>
      <w:r>
        <w:t>Wallstreet Journal</w:t>
      </w:r>
    </w:p>
    <w:p w14:paraId="2A4A6015" w14:textId="4AE7CE07" w:rsidR="00200769" w:rsidRDefault="00200769" w:rsidP="007E1D69">
      <w:pPr>
        <w:spacing w:line="240" w:lineRule="auto"/>
      </w:pPr>
      <w:hyperlink r:id="rId23" w:history="1">
        <w:r w:rsidRPr="00200769">
          <w:rPr>
            <w:rStyle w:val="Hyperlink"/>
          </w:rPr>
          <w:t>The Employment Situation-Jan. 2023</w:t>
        </w:r>
      </w:hyperlink>
      <w:r>
        <w:t>, Bureau of Labor Statistics</w:t>
      </w:r>
    </w:p>
    <w:p w14:paraId="39D7C466" w14:textId="523E4BB3" w:rsidR="00200769" w:rsidRDefault="00200769" w:rsidP="007E1D69">
      <w:pPr>
        <w:spacing w:line="240" w:lineRule="auto"/>
      </w:pPr>
      <w:hyperlink r:id="rId24" w:history="1">
        <w:r w:rsidRPr="00200769">
          <w:rPr>
            <w:rStyle w:val="Hyperlink"/>
          </w:rPr>
          <w:t>What to Expect from the Job Market in 2023</w:t>
        </w:r>
      </w:hyperlink>
      <w:r>
        <w:t>, Forbes</w:t>
      </w:r>
    </w:p>
    <w:p w14:paraId="3AEAEE31" w14:textId="35A102A0" w:rsidR="00200769" w:rsidRPr="00200769" w:rsidRDefault="00200769" w:rsidP="007E1D69">
      <w:pPr>
        <w:spacing w:line="240" w:lineRule="auto"/>
        <w:rPr>
          <w:rFonts w:cstheme="minorHAnsi"/>
        </w:rPr>
      </w:pPr>
      <w:hyperlink r:id="rId25" w:history="1">
        <w:r w:rsidRPr="00200769">
          <w:rPr>
            <w:rStyle w:val="Hyperlink"/>
            <w:rFonts w:cstheme="minorHAnsi"/>
            <w:shd w:val="clear" w:color="auto" w:fill="FFFFFF"/>
          </w:rPr>
          <w:t>The economy is transforming recruiting and retention in 2023; here’s how</w:t>
        </w:r>
      </w:hyperlink>
      <w:r w:rsidRPr="00200769">
        <w:rPr>
          <w:rFonts w:cstheme="minorHAnsi"/>
          <w:color w:val="111111"/>
          <w:shd w:val="clear" w:color="auto" w:fill="FFFFFF"/>
        </w:rPr>
        <w:t>, HR Executive</w:t>
      </w:r>
    </w:p>
    <w:p w14:paraId="269A91A4" w14:textId="0F4E01D4" w:rsidR="00C16F58" w:rsidRPr="007E1D69" w:rsidRDefault="007628C8" w:rsidP="007E1D69">
      <w:pPr>
        <w:pStyle w:val="NormalWeb"/>
        <w:rPr>
          <w:rStyle w:val="HTMLCite"/>
          <w:rFonts w:asciiTheme="minorHAnsi" w:eastAsiaTheme="majorEastAsia" w:hAnsiTheme="minorHAnsi" w:cstheme="minorHAnsi"/>
          <w:b/>
          <w:bCs/>
          <w:i w:val="0"/>
          <w:iCs w:val="0"/>
          <w:color w:val="595959"/>
          <w:sz w:val="22"/>
          <w:szCs w:val="22"/>
        </w:rPr>
      </w:pPr>
      <w:r w:rsidRPr="007E1D69">
        <w:rPr>
          <w:rStyle w:val="HTMLCite"/>
          <w:rFonts w:asciiTheme="minorHAnsi" w:eastAsiaTheme="majorEastAsia" w:hAnsiTheme="minorHAnsi" w:cstheme="minorHAnsi"/>
          <w:b/>
          <w:bCs/>
          <w:i w:val="0"/>
          <w:iCs w:val="0"/>
          <w:color w:val="595959"/>
          <w:sz w:val="22"/>
          <w:szCs w:val="22"/>
        </w:rPr>
        <w:t>Other:</w:t>
      </w:r>
    </w:p>
    <w:p w14:paraId="4C7B33FE" w14:textId="77777777" w:rsidR="007628C8" w:rsidRPr="00C16F58" w:rsidRDefault="007628C8" w:rsidP="007E1D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6F58">
        <w:rPr>
          <w:rFonts w:asciiTheme="minorHAnsi" w:hAnsiTheme="minorHAnsi" w:cstheme="minorHAnsi"/>
          <w:sz w:val="22"/>
          <w:szCs w:val="22"/>
        </w:rPr>
        <w:t>Some layoff trackers/lists: </w:t>
      </w:r>
      <w:hyperlink r:id="rId26" w:history="1">
        <w:r w:rsidRPr="00C16F58">
          <w:rPr>
            <w:rStyle w:val="Hyperlink"/>
            <w:rFonts w:asciiTheme="minorHAnsi" w:hAnsiTheme="minorHAnsi" w:cstheme="minorHAnsi"/>
            <w:sz w:val="22"/>
            <w:szCs w:val="22"/>
          </w:rPr>
          <w:t>Latest layoffs: Companies making cuts | LinkedIn; </w:t>
        </w:r>
      </w:hyperlink>
      <w:hyperlink r:id="rId27" w:history="1">
        <w:r w:rsidRPr="00C16F58">
          <w:rPr>
            <w:rStyle w:val="Hyperlink"/>
            <w:rFonts w:asciiTheme="minorHAnsi" w:hAnsiTheme="minorHAnsi" w:cstheme="minorHAnsi"/>
            <w:sz w:val="22"/>
            <w:szCs w:val="22"/>
          </w:rPr>
          <w:t>Layoffs.fyi - Tech Layoff Tracker and Startup Layoff Lists</w:t>
        </w:r>
      </w:hyperlink>
      <w:r w:rsidRPr="00C16F58">
        <w:rPr>
          <w:rFonts w:asciiTheme="minorHAnsi" w:hAnsiTheme="minorHAnsi" w:cstheme="minorHAnsi"/>
          <w:sz w:val="22"/>
          <w:szCs w:val="22"/>
        </w:rPr>
        <w:t> </w:t>
      </w:r>
    </w:p>
    <w:p w14:paraId="2D86687F" w14:textId="77777777" w:rsidR="007628C8" w:rsidRPr="00C16F58" w:rsidRDefault="007628C8" w:rsidP="007E1D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6F58">
        <w:rPr>
          <w:rFonts w:asciiTheme="minorHAnsi" w:hAnsiTheme="minorHAnsi" w:cstheme="minorHAnsi"/>
          <w:sz w:val="22"/>
          <w:szCs w:val="22"/>
        </w:rPr>
        <w:t> </w:t>
      </w:r>
    </w:p>
    <w:p w14:paraId="1863A615" w14:textId="77777777" w:rsidR="007628C8" w:rsidRPr="00C16F58" w:rsidRDefault="007628C8" w:rsidP="007E1D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6F58">
        <w:rPr>
          <w:rFonts w:asciiTheme="minorHAnsi" w:hAnsiTheme="minorHAnsi" w:cstheme="minorHAnsi"/>
          <w:sz w:val="22"/>
          <w:szCs w:val="22"/>
        </w:rPr>
        <w:t>Some newsletters on the topic on LinkedIn: </w:t>
      </w:r>
      <w:hyperlink r:id="rId28" w:history="1">
        <w:r w:rsidRPr="00C16F5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Workforce Insights | LinkedIn</w:t>
        </w:r>
      </w:hyperlink>
      <w:r w:rsidRPr="00C16F58">
        <w:rPr>
          <w:rFonts w:asciiTheme="minorHAnsi" w:hAnsiTheme="minorHAnsi" w:cstheme="minorHAnsi"/>
          <w:sz w:val="22"/>
          <w:szCs w:val="22"/>
        </w:rPr>
        <w:t>; </w:t>
      </w:r>
      <w:hyperlink r:id="rId29" w:history="1">
        <w:r w:rsidRPr="00C16F5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Data at Work | LinkedIn</w:t>
        </w:r>
      </w:hyperlink>
      <w:r w:rsidRPr="00C16F58">
        <w:rPr>
          <w:rFonts w:asciiTheme="minorHAnsi" w:hAnsiTheme="minorHAnsi" w:cstheme="minorHAnsi"/>
          <w:sz w:val="22"/>
          <w:szCs w:val="22"/>
        </w:rPr>
        <w:t>  </w:t>
      </w:r>
    </w:p>
    <w:p w14:paraId="58A36564" w14:textId="4F7BFBA1" w:rsidR="00C16F58" w:rsidRPr="00C16F58" w:rsidRDefault="00C16F58" w:rsidP="007E1D69">
      <w:pPr>
        <w:spacing w:line="240" w:lineRule="auto"/>
        <w:rPr>
          <w:rFonts w:cstheme="minorHAnsi"/>
        </w:rPr>
      </w:pPr>
    </w:p>
    <w:sectPr w:rsidR="00C16F58" w:rsidRPr="00C16F58" w:rsidSect="00A36330">
      <w:headerReference w:type="default" r:id="rId3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0061" w14:textId="77777777" w:rsidR="005C4296" w:rsidRDefault="005C4296" w:rsidP="00C16F58">
      <w:pPr>
        <w:spacing w:after="0" w:line="240" w:lineRule="auto"/>
      </w:pPr>
      <w:r>
        <w:separator/>
      </w:r>
    </w:p>
  </w:endnote>
  <w:endnote w:type="continuationSeparator" w:id="0">
    <w:p w14:paraId="41D27406" w14:textId="77777777" w:rsidR="005C4296" w:rsidRDefault="005C4296" w:rsidP="00C1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C290" w14:textId="77777777" w:rsidR="005C4296" w:rsidRDefault="005C4296" w:rsidP="00C16F58">
      <w:pPr>
        <w:spacing w:after="0" w:line="240" w:lineRule="auto"/>
      </w:pPr>
      <w:r>
        <w:separator/>
      </w:r>
    </w:p>
  </w:footnote>
  <w:footnote w:type="continuationSeparator" w:id="0">
    <w:p w14:paraId="203B43B0" w14:textId="77777777" w:rsidR="005C4296" w:rsidRDefault="005C4296" w:rsidP="00C1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4268" w14:textId="77777777" w:rsidR="00C16F58" w:rsidRPr="00C16F58" w:rsidRDefault="00C16F58" w:rsidP="00C16F58">
    <w:pPr>
      <w:pStyle w:val="Heading1"/>
      <w:rPr>
        <w:color w:val="auto"/>
      </w:rPr>
    </w:pPr>
    <w:r w:rsidRPr="00C16F58">
      <w:rPr>
        <w:color w:val="auto"/>
      </w:rPr>
      <w:t>Employment Trends Articles</w:t>
    </w:r>
  </w:p>
  <w:p w14:paraId="36975325" w14:textId="77777777" w:rsidR="00C16F58" w:rsidRPr="00C16F58" w:rsidRDefault="00C16F58" w:rsidP="00C16F58">
    <w:pPr>
      <w:pBdr>
        <w:bottom w:val="single" w:sz="4" w:space="1" w:color="auto"/>
      </w:pBdr>
      <w:rPr>
        <w:rFonts w:asciiTheme="majorHAnsi" w:hAnsiTheme="majorHAnsi" w:cstheme="majorHAnsi"/>
        <w:sz w:val="28"/>
        <w:szCs w:val="28"/>
      </w:rPr>
    </w:pPr>
    <w:r w:rsidRPr="00C16F58">
      <w:rPr>
        <w:rFonts w:asciiTheme="majorHAnsi" w:hAnsiTheme="majorHAnsi" w:cstheme="majorHAnsi"/>
        <w:sz w:val="28"/>
        <w:szCs w:val="28"/>
      </w:rPr>
      <w:t>February, 2023</w:t>
    </w:r>
  </w:p>
  <w:p w14:paraId="79ADF8C9" w14:textId="77777777" w:rsidR="00C16F58" w:rsidRDefault="00C16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58"/>
    <w:rsid w:val="0007458F"/>
    <w:rsid w:val="00200769"/>
    <w:rsid w:val="005C4296"/>
    <w:rsid w:val="00745586"/>
    <w:rsid w:val="007628C8"/>
    <w:rsid w:val="007E1D69"/>
    <w:rsid w:val="008B623E"/>
    <w:rsid w:val="009C2B96"/>
    <w:rsid w:val="00A36330"/>
    <w:rsid w:val="00BA3D5B"/>
    <w:rsid w:val="00C16F58"/>
    <w:rsid w:val="00C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D8F6"/>
  <w15:chartTrackingRefBased/>
  <w15:docId w15:val="{EA4809BD-1781-46DD-AF8B-97CAFB37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58"/>
  </w:style>
  <w:style w:type="paragraph" w:styleId="Footer">
    <w:name w:val="footer"/>
    <w:basedOn w:val="Normal"/>
    <w:link w:val="FooterChar"/>
    <w:uiPriority w:val="99"/>
    <w:unhideWhenUsed/>
    <w:rsid w:val="00C1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58"/>
  </w:style>
  <w:style w:type="character" w:customStyle="1" w:styleId="Heading1Char">
    <w:name w:val="Heading 1 Char"/>
    <w:basedOn w:val="DefaultParagraphFont"/>
    <w:link w:val="Heading1"/>
    <w:uiPriority w:val="9"/>
    <w:rsid w:val="00C16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1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16F5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16F5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16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s.yale.edu/blog/2022/12/15/employers-project-14-7-increase-in-hiring-for-class-of-2023-college-graduates/" TargetMode="External"/><Relationship Id="rId13" Type="http://schemas.openxmlformats.org/officeDocument/2006/relationships/hyperlink" Target="https://www.kornferry.com/insights/this-week-in-leadership/job-full-recession" TargetMode="External"/><Relationship Id="rId18" Type="http://schemas.openxmlformats.org/officeDocument/2006/relationships/hyperlink" Target="https://slate.com/technology/2023/01/tech-layoffs-google-microsoft-meta-amazon-pandemic-future-ceos.html" TargetMode="External"/><Relationship Id="rId26" Type="http://schemas.openxmlformats.org/officeDocument/2006/relationships/hyperlink" Target="https://www.linkedin.com/news/story/latest-layoffs-companies-making-cuts-61213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nhattan-institute.org/full-employment-recession" TargetMode="External"/><Relationship Id="rId7" Type="http://schemas.openxmlformats.org/officeDocument/2006/relationships/hyperlink" Target="https://www.businessinsider.com/employment-trends-2023-labor-shortage-companies-hiring-college-graduates-2022-11" TargetMode="External"/><Relationship Id="rId12" Type="http://schemas.openxmlformats.org/officeDocument/2006/relationships/hyperlink" Target="https://www.shrm.org/resourcesandtools/hr-topics/talent-acquisition/pages/labor-shortages-forecast-to-persist-2023.aspx?utm_source=marketo&amp;utm_medium=email&amp;utm_campaign=editorial~HR%20Week~NL_2023-01-30_HR-Week&amp;linktext=Labor-Shortages-Forecast-to-Persist-for-Years&amp;mktoid=150142829&amp;mkt_tok=ODIzLVRXUy05ODQAAAGJoB6DJYHjAisJ1xGZOEVoYgErm9D1dG_DMJkKO44ppVdkI-STbUY0KH63VIbk9ITLnee4-OgGmkdGURAf82NQp2HD_l1Jhc7GMhTJDw2_PQaduDza3A" TargetMode="External"/><Relationship Id="rId17" Type="http://schemas.openxmlformats.org/officeDocument/2006/relationships/hyperlink" Target="https://www.bloomberg.com/news/articles/2023-01-10/20-best-jobs-in-2023-fast-growing-high-paying-recession-proof-careers" TargetMode="External"/><Relationship Id="rId25" Type="http://schemas.openxmlformats.org/officeDocument/2006/relationships/hyperlink" Target="https://hrexecutive.com/the-economy-is-transforming-recruiting-and-retention-in-2023-heres-how/?oly_enc_id=2782G9227256D3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oomberg.com/news/articles/2023-01-18/citigroup-boosts-pay-for-most-junior-bankers-despite-tough-year?srnd=premium&amp;sref=la90yszx" TargetMode="External"/><Relationship Id="rId20" Type="http://schemas.openxmlformats.org/officeDocument/2006/relationships/hyperlink" Target="https://www.shrm.org/ResourcesAndTools/hr-topics/talent-acquisition/Pages/BLS-HR-Jobs-Unemployment-January-2023.aspx?utm_source=marketo&amp;utm_medium=email&amp;utm_campaign=editorial~HR%20Daily~NL_2023-01-06_Breaking_News-BLSReport&amp;linktext=READ-MORE&amp;mktoid=150142829&amp;mkt_tok=ODIzLVRXUy05ODQAAAGJJl5ocDzvn0SgKZiWoHboVA0Zb7BTDgbbm_Tpfm0XayGleMIIATaCk5cch4HR5XHy5s1oaJaO2E_qZ5gzcTqP0J3pNMsYHYGdWdf_ZeDNMpD8eocgJw" TargetMode="External"/><Relationship Id="rId29" Type="http://schemas.openxmlformats.org/officeDocument/2006/relationships/hyperlink" Target="https://www.linkedin.com/newsletters/data-at-work-68432521434372874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tchratings.com/research/corporate-finance/significant-job-loss-expected-in-2023-as-us-labor-market-rebalances-21-11-2022" TargetMode="External"/><Relationship Id="rId11" Type="http://schemas.openxmlformats.org/officeDocument/2006/relationships/hyperlink" Target="https://www.cnbc.com/2023/01/05/whats-in-store-for-the-job-market-hiring-and-quitting-in-2023.html" TargetMode="External"/><Relationship Id="rId24" Type="http://schemas.openxmlformats.org/officeDocument/2006/relationships/hyperlink" Target="https://www.forbes.com/sites/karadennison/2023/01/09/what-to-expect-from-the-job-market-in-2023/?sh=740d0dd261c9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nvestopedia.com/terms/p/participationrate.asp" TargetMode="External"/><Relationship Id="rId23" Type="http://schemas.openxmlformats.org/officeDocument/2006/relationships/hyperlink" Target="https://www.bls.gov/news.release/pdf/empsit.pdf" TargetMode="External"/><Relationship Id="rId28" Type="http://schemas.openxmlformats.org/officeDocument/2006/relationships/hyperlink" Target="https://www.linkedin.com/newsletters/workforce-insights-6575243119472836608" TargetMode="External"/><Relationship Id="rId10" Type="http://schemas.openxmlformats.org/officeDocument/2006/relationships/hyperlink" Target="https://www.cnbc.com/2023/01/26/the-top-work-trends-that-will-dominate-the-us-in-2023.html" TargetMode="External"/><Relationship Id="rId19" Type="http://schemas.openxmlformats.org/officeDocument/2006/relationships/hyperlink" Target="https://www.comptia.org/blog/the-real-story-on-tech-job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orbes.com/sites/carolinecastrillon/2022/12/11/the-top-workplace-trends-for-2023/?sh=11f054c4e361" TargetMode="External"/><Relationship Id="rId14" Type="http://schemas.openxmlformats.org/officeDocument/2006/relationships/hyperlink" Target="https://www.npr.org/2023/01/06/1147164430/jobs-labor-market-employers-workers-layoffs-recession-federal-reserve" TargetMode="External"/><Relationship Id="rId22" Type="http://schemas.openxmlformats.org/officeDocument/2006/relationships/hyperlink" Target="https://www.wsj.com/articles/full-employment-recession-men-labor-participation-rate-baby-boomers-retire-11657827049" TargetMode="External"/><Relationship Id="rId27" Type="http://schemas.openxmlformats.org/officeDocument/2006/relationships/hyperlink" Target="https://layoffs.fyi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VanRooy</dc:creator>
  <cp:keywords/>
  <dc:description/>
  <cp:lastModifiedBy>Donna VanRooy</cp:lastModifiedBy>
  <cp:revision>6</cp:revision>
  <dcterms:created xsi:type="dcterms:W3CDTF">2023-02-14T01:44:00Z</dcterms:created>
  <dcterms:modified xsi:type="dcterms:W3CDTF">2023-02-14T02:26:00Z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b59da651-897b-42b0-9b4e-85a5eba4e513</vt:lpwstr>
  </property>
</Properties>
</file>